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44D" w:rsidRDefault="00AE544D" w:rsidP="006362F7">
      <w:pPr>
        <w:jc w:val="center"/>
        <w:rPr>
          <w:rFonts w:ascii="方正小标宋_GBK" w:eastAsia="方正小标宋_GBK"/>
          <w:sz w:val="32"/>
          <w:szCs w:val="32"/>
        </w:rPr>
      </w:pPr>
    </w:p>
    <w:p w:rsidR="00AE544D" w:rsidRDefault="00AE544D" w:rsidP="006362F7">
      <w:pPr>
        <w:jc w:val="center"/>
        <w:rPr>
          <w:rFonts w:ascii="方正小标宋_GBK" w:eastAsia="方正小标宋_GBK"/>
          <w:sz w:val="32"/>
          <w:szCs w:val="32"/>
        </w:rPr>
      </w:pPr>
    </w:p>
    <w:p w:rsidR="00466817" w:rsidRPr="006362F7" w:rsidRDefault="00466817" w:rsidP="006362F7">
      <w:pPr>
        <w:jc w:val="center"/>
        <w:rPr>
          <w:rFonts w:ascii="方正小标宋_GBK" w:eastAsia="方正小标宋_GBK" w:hint="eastAsia"/>
          <w:sz w:val="32"/>
          <w:szCs w:val="32"/>
        </w:rPr>
      </w:pPr>
      <w:r w:rsidRPr="006362F7">
        <w:rPr>
          <w:rFonts w:ascii="方正小标宋_GBK" w:eastAsia="方正小标宋_GBK" w:hint="eastAsia"/>
          <w:sz w:val="32"/>
          <w:szCs w:val="32"/>
        </w:rPr>
        <w:t>工业和信息化部办公厅关于组织开展2017年度国家级工业设计中心认定工作的通知</w:t>
      </w:r>
    </w:p>
    <w:p w:rsidR="00AE544D" w:rsidRPr="00AE544D" w:rsidRDefault="00466817" w:rsidP="00AE544D">
      <w:pPr>
        <w:jc w:val="center"/>
        <w:rPr>
          <w:rFonts w:ascii="方正楷体_GBK" w:eastAsia="方正楷体_GBK" w:hint="eastAsia"/>
          <w:sz w:val="32"/>
          <w:szCs w:val="32"/>
        </w:rPr>
      </w:pPr>
      <w:r w:rsidRPr="00AE544D">
        <w:rPr>
          <w:rFonts w:ascii="方正楷体_GBK" w:eastAsia="方正楷体_GBK" w:hint="eastAsia"/>
          <w:sz w:val="32"/>
          <w:szCs w:val="32"/>
        </w:rPr>
        <w:t>工信厅产业函[2017]186号</w:t>
      </w:r>
    </w:p>
    <w:p w:rsidR="00466817" w:rsidRPr="00AE544D" w:rsidRDefault="00466817" w:rsidP="00AE544D">
      <w:pPr>
        <w:snapToGrid w:val="0"/>
        <w:spacing w:line="59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AE544D" w:rsidRDefault="00466817" w:rsidP="00AE544D">
      <w:pPr>
        <w:snapToGrid w:val="0"/>
        <w:spacing w:line="59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AE544D">
        <w:rPr>
          <w:rFonts w:ascii="Times New Roman" w:eastAsia="方正仿宋_GBK" w:hAnsi="Times New Roman" w:cs="Times New Roman"/>
          <w:sz w:val="32"/>
          <w:szCs w:val="32"/>
        </w:rPr>
        <w:t>各省、自治区、直辖市及计划单列市、新疆生产建设兵团工业和信息化主管部门，有关行业协会：</w:t>
      </w:r>
    </w:p>
    <w:p w:rsidR="00AE544D" w:rsidRDefault="00466817" w:rsidP="00AE544D">
      <w:pPr>
        <w:snapToGrid w:val="0"/>
        <w:spacing w:line="59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AE544D">
        <w:rPr>
          <w:rFonts w:ascii="Times New Roman" w:eastAsia="方正仿宋_GBK" w:hAnsi="Times New Roman" w:cs="Times New Roman"/>
          <w:sz w:val="32"/>
          <w:szCs w:val="32"/>
        </w:rPr>
        <w:t>根据《国家级工业设计中心认定管理办法（试行）》（工信部产业〔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2012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〕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422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号，以下简称《办法》）要求，经研究，我部决定开展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2017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年度国家级工业设计中心认定工作，同时组织对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2013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、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2015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年度认定的国家级工业设计中心进行复核。有关要求通知如下：</w:t>
      </w:r>
    </w:p>
    <w:p w:rsidR="00AE544D" w:rsidRPr="00AE544D" w:rsidRDefault="00466817" w:rsidP="00AE544D">
      <w:pPr>
        <w:snapToGrid w:val="0"/>
        <w:spacing w:line="590" w:lineRule="exact"/>
        <w:ind w:firstLineChars="200" w:firstLine="640"/>
        <w:rPr>
          <w:rFonts w:ascii="方正黑体_GBK" w:eastAsia="方正黑体_GBK" w:hAnsi="Times New Roman" w:cs="Times New Roman" w:hint="eastAsia"/>
          <w:sz w:val="32"/>
          <w:szCs w:val="32"/>
        </w:rPr>
      </w:pPr>
      <w:r w:rsidRPr="00AE544D">
        <w:rPr>
          <w:rFonts w:ascii="方正黑体_GBK" w:eastAsia="方正黑体_GBK" w:hAnsi="Times New Roman" w:cs="Times New Roman" w:hint="eastAsia"/>
          <w:sz w:val="32"/>
          <w:szCs w:val="32"/>
        </w:rPr>
        <w:t>一、关于2017年度国家级工业设计中心认定工作</w:t>
      </w:r>
    </w:p>
    <w:p w:rsidR="00AE544D" w:rsidRPr="00AE544D" w:rsidRDefault="00466817" w:rsidP="00AE544D">
      <w:pPr>
        <w:snapToGrid w:val="0"/>
        <w:spacing w:line="590" w:lineRule="exact"/>
        <w:ind w:firstLineChars="200" w:firstLine="640"/>
        <w:rPr>
          <w:rFonts w:ascii="方正楷体_GBK" w:eastAsia="方正楷体_GBK" w:hAnsi="Times New Roman" w:cs="Times New Roman" w:hint="eastAsia"/>
          <w:sz w:val="32"/>
          <w:szCs w:val="32"/>
        </w:rPr>
      </w:pPr>
      <w:r w:rsidRPr="00AE544D">
        <w:rPr>
          <w:rFonts w:ascii="方正楷体_GBK" w:eastAsia="方正楷体_GBK" w:hAnsi="Times New Roman" w:cs="Times New Roman" w:hint="eastAsia"/>
          <w:sz w:val="32"/>
          <w:szCs w:val="32"/>
        </w:rPr>
        <w:t>（一）申报推荐数量和范围</w:t>
      </w:r>
    </w:p>
    <w:p w:rsidR="00AE544D" w:rsidRDefault="00466817" w:rsidP="00AE544D">
      <w:pPr>
        <w:snapToGrid w:val="0"/>
        <w:spacing w:line="59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AE544D">
        <w:rPr>
          <w:rFonts w:ascii="Times New Roman" w:eastAsia="方正仿宋_GBK" w:hAnsi="Times New Roman" w:cs="Times New Roman"/>
          <w:sz w:val="32"/>
          <w:szCs w:val="32"/>
        </w:rPr>
        <w:t>2017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年度国家级工业设计中心由各省（自治区、直辖市）及计划单列市、新疆生产建设兵团工业和信息化主管部门（以下简称各地主管部门）及有关行业协会组织申报，经审查后择优向我部推荐。各省（自治区、直辖市）申报数量不超过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6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家，计划单列市、新疆生产建设兵团不超过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2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家。各有关行业协会可择优向我部推荐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2017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年度国家级工业设计中心，推荐数量不超过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4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家。</w:t>
      </w:r>
    </w:p>
    <w:p w:rsidR="00AE544D" w:rsidRDefault="00466817" w:rsidP="00AE544D">
      <w:pPr>
        <w:snapToGrid w:val="0"/>
        <w:spacing w:line="59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AE544D">
        <w:rPr>
          <w:rFonts w:ascii="Times New Roman" w:eastAsia="方正仿宋_GBK" w:hAnsi="Times New Roman" w:cs="Times New Roman"/>
          <w:sz w:val="32"/>
          <w:szCs w:val="32"/>
        </w:rPr>
        <w:lastRenderedPageBreak/>
        <w:t>申报推荐范围为装备制造、电子信息、消费品等行业。</w:t>
      </w:r>
    </w:p>
    <w:p w:rsidR="00AE544D" w:rsidRPr="00AE544D" w:rsidRDefault="00466817" w:rsidP="00AE544D">
      <w:pPr>
        <w:snapToGrid w:val="0"/>
        <w:spacing w:line="590" w:lineRule="exact"/>
        <w:ind w:firstLineChars="200" w:firstLine="640"/>
        <w:rPr>
          <w:rFonts w:ascii="方正楷体_GBK" w:eastAsia="方正楷体_GBK" w:hAnsi="Times New Roman" w:cs="Times New Roman"/>
          <w:sz w:val="32"/>
          <w:szCs w:val="32"/>
        </w:rPr>
      </w:pPr>
      <w:r w:rsidRPr="00AE544D">
        <w:rPr>
          <w:rFonts w:ascii="方正楷体_GBK" w:eastAsia="方正楷体_GBK" w:hAnsi="Times New Roman" w:cs="Times New Roman"/>
          <w:sz w:val="32"/>
          <w:szCs w:val="32"/>
        </w:rPr>
        <w:t>（二）申报推荐条件及材料</w:t>
      </w:r>
    </w:p>
    <w:p w:rsidR="00AE544D" w:rsidRDefault="00466817" w:rsidP="00AE544D">
      <w:pPr>
        <w:snapToGrid w:val="0"/>
        <w:spacing w:line="59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AE544D">
        <w:rPr>
          <w:rFonts w:ascii="Times New Roman" w:eastAsia="方正仿宋_GBK" w:hAnsi="Times New Roman" w:cs="Times New Roman"/>
          <w:sz w:val="32"/>
          <w:szCs w:val="32"/>
        </w:rPr>
        <w:t>申报企业应符合《办法》规定的基本条件，提交《国家级工业设计中心申请表》（见附件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2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、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3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）等申报材料（材料清单详见附件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4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）。申报材料的内容和格式应符合《办法》要求。</w:t>
      </w:r>
    </w:p>
    <w:p w:rsidR="00AE544D" w:rsidRPr="00AE544D" w:rsidRDefault="00466817" w:rsidP="00AE544D">
      <w:pPr>
        <w:snapToGrid w:val="0"/>
        <w:spacing w:line="590" w:lineRule="exact"/>
        <w:ind w:firstLineChars="200" w:firstLine="640"/>
        <w:rPr>
          <w:rFonts w:ascii="方正楷体_GBK" w:eastAsia="方正楷体_GBK" w:hAnsi="Times New Roman" w:cs="Times New Roman"/>
          <w:sz w:val="32"/>
          <w:szCs w:val="32"/>
        </w:rPr>
      </w:pPr>
      <w:r w:rsidRPr="00AE544D">
        <w:rPr>
          <w:rFonts w:ascii="方正楷体_GBK" w:eastAsia="方正楷体_GBK" w:hAnsi="Times New Roman" w:cs="Times New Roman"/>
          <w:sz w:val="32"/>
          <w:szCs w:val="32"/>
        </w:rPr>
        <w:t>（三）申报推荐方式</w:t>
      </w:r>
    </w:p>
    <w:p w:rsidR="00AE544D" w:rsidRDefault="00466817" w:rsidP="00AE544D">
      <w:pPr>
        <w:snapToGrid w:val="0"/>
        <w:spacing w:line="59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AE544D">
        <w:rPr>
          <w:rFonts w:ascii="Times New Roman" w:eastAsia="方正仿宋_GBK" w:hAnsi="Times New Roman" w:cs="Times New Roman"/>
          <w:sz w:val="32"/>
          <w:szCs w:val="32"/>
        </w:rPr>
        <w:t>各地主管部门负责本地区企业的申报受理、审查和集中推荐工作。有关行业协会按照上述要求负责本行业申报推荐组织工作。</w:t>
      </w:r>
    </w:p>
    <w:p w:rsidR="00AE544D" w:rsidRPr="00AE544D" w:rsidRDefault="00466817" w:rsidP="00AE544D">
      <w:pPr>
        <w:snapToGrid w:val="0"/>
        <w:spacing w:line="590" w:lineRule="exact"/>
        <w:ind w:firstLineChars="200" w:firstLine="640"/>
        <w:rPr>
          <w:rFonts w:ascii="方正楷体_GBK" w:eastAsia="方正楷体_GBK" w:hAnsi="Times New Roman" w:cs="Times New Roman"/>
          <w:sz w:val="32"/>
          <w:szCs w:val="32"/>
        </w:rPr>
      </w:pPr>
      <w:r w:rsidRPr="00AE544D">
        <w:rPr>
          <w:rFonts w:ascii="方正楷体_GBK" w:eastAsia="方正楷体_GBK" w:hAnsi="Times New Roman" w:cs="Times New Roman"/>
          <w:sz w:val="32"/>
          <w:szCs w:val="32"/>
        </w:rPr>
        <w:t>（四）申报推荐要求</w:t>
      </w:r>
    </w:p>
    <w:p w:rsidR="00AE544D" w:rsidRDefault="00466817" w:rsidP="00AE544D">
      <w:pPr>
        <w:snapToGrid w:val="0"/>
        <w:spacing w:line="59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AE544D">
        <w:rPr>
          <w:rFonts w:ascii="Times New Roman" w:eastAsia="方正仿宋_GBK" w:hAnsi="Times New Roman" w:cs="Times New Roman"/>
          <w:sz w:val="32"/>
          <w:szCs w:val="32"/>
        </w:rPr>
        <w:t>根据此次认定工作具体安排，申报推荐要求如下：</w:t>
      </w:r>
    </w:p>
    <w:p w:rsidR="00AE544D" w:rsidRDefault="00466817" w:rsidP="00AE544D">
      <w:pPr>
        <w:snapToGrid w:val="0"/>
        <w:spacing w:line="59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AE544D">
        <w:rPr>
          <w:rFonts w:ascii="Times New Roman" w:eastAsia="方正仿宋_GBK" w:hAnsi="Times New Roman" w:cs="Times New Roman"/>
          <w:sz w:val="32"/>
          <w:szCs w:val="32"/>
        </w:rPr>
        <w:t>1.2017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年度实行集中一次申报，截止时间为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2017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年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5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月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31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日。请将上报文件、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2017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年度国家级工业设计中心申报（复核）企业统计表（见附件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5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）和申报材料一式三份（纸质及电子版）集中报送我部产业政策司。</w:t>
      </w:r>
    </w:p>
    <w:p w:rsidR="00AE544D" w:rsidRDefault="00466817" w:rsidP="00AE544D">
      <w:pPr>
        <w:snapToGrid w:val="0"/>
        <w:spacing w:line="59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AE544D">
        <w:rPr>
          <w:rFonts w:ascii="Times New Roman" w:eastAsia="方正仿宋_GBK" w:hAnsi="Times New Roman" w:cs="Times New Roman"/>
          <w:sz w:val="32"/>
          <w:szCs w:val="32"/>
        </w:rPr>
        <w:t>2.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工业设计中心及工业设计企业从业人员，具有大学本科及以上学历人员（含有技师及以上职业资格人员、有高级专业技术职务人员）比例应不低于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80%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。</w:t>
      </w:r>
    </w:p>
    <w:p w:rsidR="00AE544D" w:rsidRDefault="00466817" w:rsidP="00AE544D">
      <w:pPr>
        <w:snapToGrid w:val="0"/>
        <w:spacing w:line="59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AE544D">
        <w:rPr>
          <w:rFonts w:ascii="Times New Roman" w:eastAsia="方正仿宋_GBK" w:hAnsi="Times New Roman" w:cs="Times New Roman"/>
          <w:sz w:val="32"/>
          <w:szCs w:val="32"/>
        </w:rPr>
        <w:t>3.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国家级工业设计中心应积极开展工业设计宣传推广工作，履行工业设计公共服务职责。</w:t>
      </w:r>
    </w:p>
    <w:p w:rsidR="00AE544D" w:rsidRDefault="00466817" w:rsidP="00AE544D">
      <w:pPr>
        <w:snapToGrid w:val="0"/>
        <w:spacing w:line="59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AE544D">
        <w:rPr>
          <w:rFonts w:ascii="Times New Roman" w:eastAsia="方正仿宋_GBK" w:hAnsi="Times New Roman" w:cs="Times New Roman"/>
          <w:sz w:val="32"/>
          <w:szCs w:val="32"/>
        </w:rPr>
        <w:t>其他要求按照《办法》执行。</w:t>
      </w:r>
    </w:p>
    <w:p w:rsidR="00AE544D" w:rsidRPr="00AE544D" w:rsidRDefault="00466817" w:rsidP="00AE544D">
      <w:pPr>
        <w:snapToGrid w:val="0"/>
        <w:spacing w:line="590" w:lineRule="exact"/>
        <w:ind w:firstLineChars="200" w:firstLine="640"/>
        <w:rPr>
          <w:rFonts w:ascii="方正黑体_GBK" w:eastAsia="方正黑体_GBK" w:hAnsi="Times New Roman" w:cs="Times New Roman"/>
          <w:sz w:val="32"/>
          <w:szCs w:val="32"/>
        </w:rPr>
      </w:pPr>
      <w:r w:rsidRPr="00AE544D">
        <w:rPr>
          <w:rFonts w:ascii="方正黑体_GBK" w:eastAsia="方正黑体_GBK" w:hAnsi="Times New Roman" w:cs="Times New Roman"/>
          <w:sz w:val="32"/>
          <w:szCs w:val="32"/>
        </w:rPr>
        <w:t>二、关于2013、2015年度认定国家级工业设计中心的复核工作</w:t>
      </w:r>
    </w:p>
    <w:p w:rsidR="00AE544D" w:rsidRDefault="00466817" w:rsidP="00AE544D">
      <w:pPr>
        <w:snapToGrid w:val="0"/>
        <w:spacing w:line="59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AE544D">
        <w:rPr>
          <w:rFonts w:ascii="Times New Roman" w:eastAsia="方正仿宋_GBK" w:hAnsi="Times New Roman" w:cs="Times New Roman"/>
          <w:sz w:val="32"/>
          <w:szCs w:val="32"/>
        </w:rPr>
        <w:lastRenderedPageBreak/>
        <w:t>各地主管部门负责本地区国家级工业设计中心复核的组织工作。参加复核的国家级工业设计中心须填写《国家级工业设计中心复核表》（见附件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6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、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7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），复核要求按《办法》相关规定执行。</w:t>
      </w:r>
    </w:p>
    <w:p w:rsidR="00AE544D" w:rsidRDefault="00466817" w:rsidP="00AE544D">
      <w:pPr>
        <w:snapToGrid w:val="0"/>
        <w:spacing w:line="59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AE544D">
        <w:rPr>
          <w:rFonts w:ascii="Times New Roman" w:eastAsia="方正仿宋_GBK" w:hAnsi="Times New Roman" w:cs="Times New Roman"/>
          <w:sz w:val="32"/>
          <w:szCs w:val="32"/>
        </w:rPr>
        <w:t>请于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2017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年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5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月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31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日前，将上报文件、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2017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年度国家级工业设计中心申报（复核）企业统计表（见附件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5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）和复核申报材料一式三份（纸质及电子版）集中报送我部产业政策司。我部组织开展审核工作，并以通告形式发布复核结果。</w:t>
      </w:r>
    </w:p>
    <w:p w:rsidR="00AE544D" w:rsidRPr="00AE544D" w:rsidRDefault="00466817" w:rsidP="00AE544D">
      <w:pPr>
        <w:snapToGrid w:val="0"/>
        <w:spacing w:line="590" w:lineRule="exact"/>
        <w:ind w:firstLineChars="200" w:firstLine="640"/>
        <w:rPr>
          <w:rFonts w:ascii="方正黑体_GBK" w:eastAsia="方正黑体_GBK" w:hAnsi="Times New Roman" w:cs="Times New Roman"/>
          <w:sz w:val="32"/>
          <w:szCs w:val="32"/>
        </w:rPr>
      </w:pPr>
      <w:r w:rsidRPr="00AE544D">
        <w:rPr>
          <w:rFonts w:ascii="方正黑体_GBK" w:eastAsia="方正黑体_GBK" w:hAnsi="Times New Roman" w:cs="Times New Roman"/>
          <w:sz w:val="32"/>
          <w:szCs w:val="32"/>
        </w:rPr>
        <w:t>三、工作要求</w:t>
      </w:r>
    </w:p>
    <w:p w:rsidR="00466817" w:rsidRPr="00AE544D" w:rsidRDefault="00466817" w:rsidP="00AE544D">
      <w:pPr>
        <w:snapToGrid w:val="0"/>
        <w:spacing w:line="59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AE544D">
        <w:rPr>
          <w:rFonts w:ascii="Times New Roman" w:eastAsia="方正仿宋_GBK" w:hAnsi="Times New Roman" w:cs="Times New Roman"/>
          <w:sz w:val="32"/>
          <w:szCs w:val="32"/>
        </w:rPr>
        <w:t>（一）高度重视。开展国家级工业设计中心认定工作是引导企业重视设计创新，推动工业企业转型升级的重要手段。各地主管部门、有关行业协会要充分认识这项工作的重要性，做好宣传动员，组织好申报推荐和复核工作。</w:t>
      </w:r>
    </w:p>
    <w:p w:rsidR="00466817" w:rsidRPr="00AE544D" w:rsidRDefault="00466817" w:rsidP="00AE544D">
      <w:pPr>
        <w:snapToGrid w:val="0"/>
        <w:spacing w:line="59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AE544D">
        <w:rPr>
          <w:rFonts w:ascii="Times New Roman" w:eastAsia="方正仿宋_GBK" w:hAnsi="Times New Roman" w:cs="Times New Roman"/>
          <w:sz w:val="32"/>
          <w:szCs w:val="32"/>
        </w:rPr>
        <w:t>（二）严格审核。各地主管部门、有关行业协会要按照本《通知》要求，严格遴选申报对象（可优先从省级工业设计中心中优选产生）；要对申报材料及复核材料严格把关，并对其真实性、准确性负责，确保申报和复核工作按时按质完成。</w:t>
      </w:r>
    </w:p>
    <w:p w:rsidR="00AE544D" w:rsidRPr="00AE544D" w:rsidRDefault="00466817" w:rsidP="00AE544D">
      <w:pPr>
        <w:snapToGrid w:val="0"/>
        <w:spacing w:line="590" w:lineRule="exact"/>
        <w:ind w:firstLineChars="200" w:firstLine="640"/>
        <w:rPr>
          <w:rFonts w:ascii="方正黑体_GBK" w:eastAsia="方正黑体_GBK" w:hAnsi="Times New Roman" w:cs="Times New Roman"/>
          <w:sz w:val="32"/>
          <w:szCs w:val="32"/>
        </w:rPr>
      </w:pPr>
      <w:r w:rsidRPr="00AE544D">
        <w:rPr>
          <w:rFonts w:ascii="方正黑体_GBK" w:eastAsia="方正黑体_GBK" w:hAnsi="Times New Roman" w:cs="Times New Roman"/>
          <w:sz w:val="32"/>
          <w:szCs w:val="32"/>
        </w:rPr>
        <w:t>四、联系方式</w:t>
      </w:r>
    </w:p>
    <w:p w:rsidR="00466817" w:rsidRPr="00AE544D" w:rsidRDefault="00466817" w:rsidP="00AE544D">
      <w:pPr>
        <w:snapToGrid w:val="0"/>
        <w:spacing w:line="59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AE544D">
        <w:rPr>
          <w:rFonts w:ascii="Times New Roman" w:eastAsia="方正仿宋_GBK" w:hAnsi="Times New Roman" w:cs="Times New Roman"/>
          <w:sz w:val="32"/>
          <w:szCs w:val="32"/>
        </w:rPr>
        <w:t>联系人：工业和信息化部产业政策司李敏、胡吉嵘</w:t>
      </w:r>
    </w:p>
    <w:p w:rsidR="00466817" w:rsidRPr="00AE544D" w:rsidRDefault="00466817" w:rsidP="00AE544D">
      <w:pPr>
        <w:snapToGrid w:val="0"/>
        <w:spacing w:line="59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AE544D">
        <w:rPr>
          <w:rFonts w:ascii="Times New Roman" w:eastAsia="方正仿宋_GBK" w:hAnsi="Times New Roman" w:cs="Times New Roman"/>
          <w:sz w:val="32"/>
          <w:szCs w:val="32"/>
        </w:rPr>
        <w:t>电话：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010-68205191</w:t>
      </w:r>
    </w:p>
    <w:p w:rsidR="00466817" w:rsidRPr="00AE544D" w:rsidRDefault="00466817" w:rsidP="00AE544D">
      <w:pPr>
        <w:snapToGrid w:val="0"/>
        <w:spacing w:line="59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AE544D">
        <w:rPr>
          <w:rFonts w:ascii="Times New Roman" w:eastAsia="方正仿宋_GBK" w:hAnsi="Times New Roman" w:cs="Times New Roman"/>
          <w:sz w:val="32"/>
          <w:szCs w:val="32"/>
        </w:rPr>
        <w:t>传真：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010-68205182</w:t>
      </w:r>
    </w:p>
    <w:p w:rsidR="00466817" w:rsidRPr="00AE544D" w:rsidRDefault="00466817" w:rsidP="00AE544D">
      <w:pPr>
        <w:snapToGrid w:val="0"/>
        <w:spacing w:line="59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AE544D">
        <w:rPr>
          <w:rFonts w:ascii="Times New Roman" w:eastAsia="方正仿宋_GBK" w:hAnsi="Times New Roman" w:cs="Times New Roman"/>
          <w:sz w:val="32"/>
          <w:szCs w:val="32"/>
        </w:rPr>
        <w:t>地址：北京市西城区西长安街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13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号</w:t>
      </w:r>
    </w:p>
    <w:p w:rsidR="00466817" w:rsidRPr="00AE544D" w:rsidRDefault="00466817" w:rsidP="00AE544D">
      <w:pPr>
        <w:snapToGrid w:val="0"/>
        <w:spacing w:line="59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AE544D">
        <w:rPr>
          <w:rFonts w:ascii="Times New Roman" w:eastAsia="方正仿宋_GBK" w:hAnsi="Times New Roman" w:cs="Times New Roman"/>
          <w:sz w:val="32"/>
          <w:szCs w:val="32"/>
        </w:rPr>
        <w:t>邮编：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100804</w:t>
      </w:r>
    </w:p>
    <w:p w:rsidR="00466817" w:rsidRPr="00AE544D" w:rsidRDefault="00466817" w:rsidP="00AE544D">
      <w:pPr>
        <w:snapToGrid w:val="0"/>
        <w:spacing w:line="59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</w:p>
    <w:p w:rsidR="00466817" w:rsidRPr="00AE544D" w:rsidRDefault="00466817" w:rsidP="00AE544D">
      <w:pPr>
        <w:snapToGrid w:val="0"/>
        <w:spacing w:line="59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AE544D">
        <w:rPr>
          <w:rFonts w:ascii="Times New Roman" w:eastAsia="方正仿宋_GBK" w:hAnsi="Times New Roman" w:cs="Times New Roman"/>
          <w:sz w:val="32"/>
          <w:szCs w:val="32"/>
        </w:rPr>
        <w:t>附件：</w:t>
      </w:r>
    </w:p>
    <w:p w:rsidR="00466817" w:rsidRPr="00AE544D" w:rsidRDefault="00466817" w:rsidP="00AE544D">
      <w:pPr>
        <w:snapToGrid w:val="0"/>
        <w:spacing w:line="59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AE544D">
        <w:rPr>
          <w:rFonts w:ascii="Times New Roman" w:eastAsia="方正仿宋_GBK" w:hAnsi="Times New Roman" w:cs="Times New Roman"/>
          <w:sz w:val="32"/>
          <w:szCs w:val="32"/>
        </w:rPr>
        <w:t>1.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国家级工业设计中心认定管理办法（试行）</w:t>
      </w:r>
    </w:p>
    <w:p w:rsidR="00466817" w:rsidRPr="00AE544D" w:rsidRDefault="00466817" w:rsidP="00AE544D">
      <w:pPr>
        <w:snapToGrid w:val="0"/>
        <w:spacing w:line="59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AE544D">
        <w:rPr>
          <w:rFonts w:ascii="Times New Roman" w:eastAsia="方正仿宋_GBK" w:hAnsi="Times New Roman" w:cs="Times New Roman"/>
          <w:sz w:val="32"/>
          <w:szCs w:val="32"/>
        </w:rPr>
        <w:t>2.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国家级工业设计中心申请表（企业工业设计中心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2017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年版）</w:t>
      </w:r>
    </w:p>
    <w:p w:rsidR="00466817" w:rsidRPr="00AE544D" w:rsidRDefault="00466817" w:rsidP="00AE544D">
      <w:pPr>
        <w:snapToGrid w:val="0"/>
        <w:spacing w:line="59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AE544D">
        <w:rPr>
          <w:rFonts w:ascii="Times New Roman" w:eastAsia="方正仿宋_GBK" w:hAnsi="Times New Roman" w:cs="Times New Roman"/>
          <w:sz w:val="32"/>
          <w:szCs w:val="32"/>
        </w:rPr>
        <w:t>3.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国家级工业设计中心申请表（工业设计企业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2017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年版）</w:t>
      </w:r>
    </w:p>
    <w:p w:rsidR="00466817" w:rsidRPr="00AE544D" w:rsidRDefault="00466817" w:rsidP="00AE544D">
      <w:pPr>
        <w:snapToGrid w:val="0"/>
        <w:spacing w:line="59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AE544D">
        <w:rPr>
          <w:rFonts w:ascii="Times New Roman" w:eastAsia="方正仿宋_GBK" w:hAnsi="Times New Roman" w:cs="Times New Roman"/>
          <w:sz w:val="32"/>
          <w:szCs w:val="32"/>
        </w:rPr>
        <w:t>4.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材料清单</w:t>
      </w:r>
    </w:p>
    <w:p w:rsidR="00466817" w:rsidRPr="00AE544D" w:rsidRDefault="00466817" w:rsidP="00AE544D">
      <w:pPr>
        <w:snapToGrid w:val="0"/>
        <w:spacing w:line="59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AE544D">
        <w:rPr>
          <w:rFonts w:ascii="Times New Roman" w:eastAsia="方正仿宋_GBK" w:hAnsi="Times New Roman" w:cs="Times New Roman"/>
          <w:sz w:val="32"/>
          <w:szCs w:val="32"/>
        </w:rPr>
        <w:t>5.2017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年度国家级工业设计中心申报（复核）企业统计表</w:t>
      </w:r>
    </w:p>
    <w:p w:rsidR="00466817" w:rsidRPr="00AE544D" w:rsidRDefault="00466817" w:rsidP="00AE544D">
      <w:pPr>
        <w:snapToGrid w:val="0"/>
        <w:spacing w:line="59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AE544D">
        <w:rPr>
          <w:rFonts w:ascii="Times New Roman" w:eastAsia="方正仿宋_GBK" w:hAnsi="Times New Roman" w:cs="Times New Roman"/>
          <w:sz w:val="32"/>
          <w:szCs w:val="32"/>
        </w:rPr>
        <w:t>6.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国家级工业设计中心复核表（企业工业设计中心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2017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年版）</w:t>
      </w:r>
    </w:p>
    <w:p w:rsidR="00466817" w:rsidRPr="00AE544D" w:rsidRDefault="00466817" w:rsidP="00AE544D">
      <w:pPr>
        <w:snapToGrid w:val="0"/>
        <w:spacing w:line="59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AE544D">
        <w:rPr>
          <w:rFonts w:ascii="Times New Roman" w:eastAsia="方正仿宋_GBK" w:hAnsi="Times New Roman" w:cs="Times New Roman"/>
          <w:sz w:val="32"/>
          <w:szCs w:val="32"/>
        </w:rPr>
        <w:t>7.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国家级工业设计中心复核表（工业设计企业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2017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年版）</w:t>
      </w:r>
    </w:p>
    <w:p w:rsidR="00466817" w:rsidRDefault="00466817" w:rsidP="00AE544D">
      <w:pPr>
        <w:snapToGrid w:val="0"/>
        <w:spacing w:line="59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</w:p>
    <w:p w:rsidR="00AE544D" w:rsidRPr="00AE544D" w:rsidRDefault="00AE544D" w:rsidP="00AE544D">
      <w:pPr>
        <w:snapToGrid w:val="0"/>
        <w:spacing w:line="590" w:lineRule="exact"/>
        <w:ind w:firstLineChars="200" w:firstLine="640"/>
        <w:rPr>
          <w:rFonts w:ascii="Times New Roman" w:eastAsia="方正仿宋_GBK" w:hAnsi="Times New Roman" w:cs="Times New Roman" w:hint="eastAsia"/>
          <w:sz w:val="32"/>
          <w:szCs w:val="32"/>
        </w:rPr>
      </w:pPr>
      <w:bookmarkStart w:id="0" w:name="_GoBack"/>
      <w:bookmarkEnd w:id="0"/>
    </w:p>
    <w:p w:rsidR="00466817" w:rsidRPr="00AE544D" w:rsidRDefault="00466817" w:rsidP="00AE544D">
      <w:pPr>
        <w:snapToGrid w:val="0"/>
        <w:spacing w:line="590" w:lineRule="exact"/>
        <w:ind w:firstLineChars="1196" w:firstLine="3827"/>
        <w:rPr>
          <w:rFonts w:ascii="Times New Roman" w:eastAsia="方正仿宋_GBK" w:hAnsi="Times New Roman" w:cs="Times New Roman"/>
          <w:sz w:val="32"/>
          <w:szCs w:val="32"/>
        </w:rPr>
      </w:pPr>
      <w:r w:rsidRPr="00AE544D">
        <w:rPr>
          <w:rFonts w:ascii="Times New Roman" w:eastAsia="方正仿宋_GBK" w:hAnsi="Times New Roman" w:cs="Times New Roman"/>
          <w:sz w:val="32"/>
          <w:szCs w:val="32"/>
        </w:rPr>
        <w:t>工业和信息化部办公厅</w:t>
      </w:r>
    </w:p>
    <w:p w:rsidR="00FF5E9F" w:rsidRPr="006362F7" w:rsidRDefault="00466817" w:rsidP="00AE544D">
      <w:pPr>
        <w:snapToGrid w:val="0"/>
        <w:spacing w:line="590" w:lineRule="exact"/>
        <w:ind w:firstLineChars="1373" w:firstLine="4394"/>
        <w:rPr>
          <w:rFonts w:ascii="方正仿宋_GBK" w:eastAsia="方正仿宋_GBK" w:hint="eastAsia"/>
          <w:sz w:val="32"/>
          <w:szCs w:val="32"/>
        </w:rPr>
      </w:pPr>
      <w:r w:rsidRPr="00AE544D">
        <w:rPr>
          <w:rFonts w:ascii="Times New Roman" w:eastAsia="方正仿宋_GBK" w:hAnsi="Times New Roman" w:cs="Times New Roman"/>
          <w:sz w:val="32"/>
          <w:szCs w:val="32"/>
        </w:rPr>
        <w:t>2017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年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3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月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30</w:t>
      </w:r>
      <w:r w:rsidRPr="00AE544D">
        <w:rPr>
          <w:rFonts w:ascii="Times New Roman" w:eastAsia="方正仿宋_GBK" w:hAnsi="Times New Roman" w:cs="Times New Roman"/>
          <w:sz w:val="32"/>
          <w:szCs w:val="32"/>
        </w:rPr>
        <w:t>日</w:t>
      </w:r>
    </w:p>
    <w:sectPr w:rsidR="00FF5E9F" w:rsidRPr="006362F7" w:rsidSect="00AE544D">
      <w:pgSz w:w="11906" w:h="16838"/>
      <w:pgMar w:top="1814" w:right="1531" w:bottom="1985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06DF" w:rsidRDefault="00B806DF" w:rsidP="00186FF7">
      <w:r>
        <w:separator/>
      </w:r>
    </w:p>
  </w:endnote>
  <w:endnote w:type="continuationSeparator" w:id="0">
    <w:p w:rsidR="00B806DF" w:rsidRDefault="00B806DF" w:rsidP="00186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06DF" w:rsidRDefault="00B806DF" w:rsidP="00186FF7">
      <w:r>
        <w:separator/>
      </w:r>
    </w:p>
  </w:footnote>
  <w:footnote w:type="continuationSeparator" w:id="0">
    <w:p w:rsidR="00B806DF" w:rsidRDefault="00B806DF" w:rsidP="00186F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115"/>
    <w:rsid w:val="00186FF7"/>
    <w:rsid w:val="0037171E"/>
    <w:rsid w:val="00380115"/>
    <w:rsid w:val="004319EA"/>
    <w:rsid w:val="00466817"/>
    <w:rsid w:val="006362F7"/>
    <w:rsid w:val="00903AE4"/>
    <w:rsid w:val="00AE544D"/>
    <w:rsid w:val="00B806DF"/>
    <w:rsid w:val="00FF5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0730318-A982-4460-B854-6D53FACC0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86F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86FF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6F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6FF7"/>
    <w:rPr>
      <w:sz w:val="18"/>
      <w:szCs w:val="18"/>
    </w:rPr>
  </w:style>
  <w:style w:type="character" w:styleId="a5">
    <w:name w:val="Hyperlink"/>
    <w:basedOn w:val="a0"/>
    <w:uiPriority w:val="99"/>
    <w:unhideWhenUsed/>
    <w:rsid w:val="00186FF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5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33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9D9D9"/>
            <w:right w:val="none" w:sz="0" w:space="0" w:color="auto"/>
          </w:divBdr>
        </w:div>
        <w:div w:id="128438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241</Words>
  <Characters>1374</Characters>
  <Application>Microsoft Office Word</Application>
  <DocSecurity>0</DocSecurity>
  <Lines>11</Lines>
  <Paragraphs>3</Paragraphs>
  <ScaleCrop>false</ScaleCrop>
  <Company>Microsoft</Company>
  <LinksUpToDate>false</LinksUpToDate>
  <CharactersWithSpaces>1612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</dc:creator>
  <cp:keywords/>
  <dc:description/>
  <cp:lastModifiedBy>www</cp:lastModifiedBy>
  <cp:revision>7</cp:revision>
  <dcterms:created xsi:type="dcterms:W3CDTF">2017-04-10T01:13:00Z</dcterms:created>
  <dcterms:modified xsi:type="dcterms:W3CDTF">2017-04-27T06:31:00Z</dcterms:modified>
</cp:coreProperties>
</file>